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35CB" w14:textId="77761186" w:rsidR="00E40733" w:rsidRPr="00E40733" w:rsidRDefault="00E40733" w:rsidP="00E40733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E40733">
        <w:rPr>
          <w:rFonts w:asciiTheme="minorHAnsi" w:hAnsiTheme="minorHAnsi" w:cstheme="minorHAnsi"/>
          <w:b/>
          <w:szCs w:val="22"/>
        </w:rPr>
        <w:t>Ozn</w:t>
      </w:r>
      <w:proofErr w:type="spellEnd"/>
      <w:r w:rsidRPr="00E40733">
        <w:rPr>
          <w:rFonts w:asciiTheme="minorHAnsi" w:hAnsiTheme="minorHAnsi" w:cstheme="minorHAnsi"/>
          <w:b/>
          <w:szCs w:val="22"/>
        </w:rPr>
        <w:t>. postępowania 0</w:t>
      </w:r>
      <w:r w:rsidR="00D339D5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b/>
          <w:szCs w:val="22"/>
        </w:rPr>
        <w:t>/2020</w:t>
      </w:r>
      <w:r w:rsidRPr="00E40733">
        <w:rPr>
          <w:rFonts w:asciiTheme="minorHAnsi" w:hAnsiTheme="minorHAnsi" w:cstheme="minorHAnsi"/>
          <w:b/>
          <w:szCs w:val="22"/>
        </w:rPr>
        <w:tab/>
      </w:r>
      <w:r w:rsidR="006E5154">
        <w:rPr>
          <w:rFonts w:asciiTheme="minorHAnsi" w:hAnsiTheme="minorHAnsi" w:cstheme="minorHAnsi"/>
          <w:b/>
          <w:bCs/>
          <w:szCs w:val="22"/>
        </w:rPr>
        <w:t>załącznik nr 3.1</w:t>
      </w:r>
      <w:r w:rsidRPr="00E40733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0FA084F1" w14:textId="77777777" w:rsidR="00E40733" w:rsidRPr="00E40733" w:rsidRDefault="00E40733" w:rsidP="00E40733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1C18BD03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17DD0D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Zakres 1</w:t>
      </w:r>
    </w:p>
    <w:p w14:paraId="3A882812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14760732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0EFEB5AD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5C8C5D47" w14:textId="77777777" w:rsidR="00E40733" w:rsidRPr="00E40733" w:rsidRDefault="00E40733" w:rsidP="00E40733">
      <w:pPr>
        <w:pStyle w:val="NormalnyWeb"/>
        <w:rPr>
          <w:rFonts w:asciiTheme="minorHAnsi" w:hAnsiTheme="minorHAnsi" w:cstheme="minorHAnsi"/>
          <w:szCs w:val="22"/>
        </w:rPr>
      </w:pPr>
    </w:p>
    <w:p w14:paraId="0FE345D0" w14:textId="77777777" w:rsidR="00E40733" w:rsidRPr="00E40733" w:rsidRDefault="00E40733" w:rsidP="00E40733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…………………………………2020 r. w Bydgoszczy pomiędzy</w:t>
      </w:r>
    </w:p>
    <w:p w14:paraId="7F6ECE09" w14:textId="77777777" w:rsidR="00E40733" w:rsidRDefault="00E40733" w:rsidP="00E40733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200734E0" w14:textId="7DEA667E" w:rsidR="00E40733" w:rsidRDefault="00E40733" w:rsidP="00E40733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1CF9E7F3" w14:textId="6B97222E" w:rsidR="00E40733" w:rsidRPr="00E40733" w:rsidRDefault="00E40733" w:rsidP="00E40733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3A440F46" w14:textId="77777777" w:rsidR="00E40733" w:rsidRPr="00E40733" w:rsidRDefault="00E40733" w:rsidP="00E40733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600ABA88" w14:textId="4F843A15" w:rsidR="00E40733" w:rsidRDefault="00E40733" w:rsidP="00E40733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1EB52720" w14:textId="77777777" w:rsidR="00E40733" w:rsidRPr="00E40733" w:rsidRDefault="00E40733" w:rsidP="00E40733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16A2E5E6" w14:textId="77777777" w:rsidR="00E40733" w:rsidRPr="00E40733" w:rsidRDefault="00E40733" w:rsidP="00E40733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025A7104" w14:textId="77777777" w:rsidR="00E40733" w:rsidRPr="00E40733" w:rsidRDefault="00E40733" w:rsidP="00E40733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2AE4C5D" w14:textId="77777777" w:rsidR="00E40733" w:rsidRPr="00E40733" w:rsidRDefault="00E40733" w:rsidP="00E40733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B4888B" w14:textId="77777777" w:rsidR="00E40733" w:rsidRPr="00E40733" w:rsidRDefault="00E40733" w:rsidP="00E40733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4FE71789" w14:textId="77777777" w:rsidR="00E40733" w:rsidRPr="00E40733" w:rsidRDefault="00E40733" w:rsidP="00E40733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6F7EB0D8" w14:textId="77777777" w:rsidR="00E40733" w:rsidRPr="00E40733" w:rsidRDefault="00E40733" w:rsidP="00E40733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6A5332A5" w14:textId="77777777" w:rsidR="00E40733" w:rsidRPr="00E40733" w:rsidRDefault="00E40733" w:rsidP="00E40733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4CADE9A" w14:textId="77777777" w:rsidR="00E40733" w:rsidRPr="00E40733" w:rsidRDefault="00E40733" w:rsidP="00E40733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5CA7AAF" w14:textId="77777777" w:rsidR="00E40733" w:rsidRPr="00E40733" w:rsidRDefault="00E40733" w:rsidP="00E40733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3D16305" w14:textId="77777777" w:rsidR="00E40733" w:rsidRPr="00E40733" w:rsidRDefault="00E40733" w:rsidP="00E40733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12D06952" w14:textId="5ECFA266" w:rsidR="00E40733" w:rsidRPr="00E40733" w:rsidRDefault="00E40733" w:rsidP="00E40733">
      <w:pPr>
        <w:pStyle w:val="NormalnyWeb"/>
        <w:jc w:val="both"/>
        <w:rPr>
          <w:rFonts w:asciiTheme="minorHAnsi" w:hAnsiTheme="minorHAnsi" w:cstheme="minorHAnsi"/>
          <w:szCs w:val="22"/>
        </w:rPr>
      </w:pPr>
      <w:bookmarkStart w:id="0" w:name="_Hlk34735838"/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 w:rsidR="00DB5CC8"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 w:rsidR="00DB5CC8"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 w:rsidR="00DB5CC8"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 w:rsidR="00DB5CC8"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 w:rsidR="00DB5CC8"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bookmarkEnd w:id="0"/>
    <w:p w14:paraId="60653299" w14:textId="77777777" w:rsidR="00E40733" w:rsidRPr="00E40733" w:rsidRDefault="00E40733" w:rsidP="00E40733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553002F" w14:textId="0DEE755F" w:rsidR="00E40733" w:rsidRPr="00E40733" w:rsidRDefault="00E40733" w:rsidP="00E40733">
      <w:pPr>
        <w:pStyle w:val="NormalnyWeb"/>
        <w:jc w:val="both"/>
        <w:rPr>
          <w:rFonts w:asciiTheme="minorHAnsi" w:hAnsiTheme="minorHAnsi" w:cstheme="minorHAnsi"/>
          <w:szCs w:val="22"/>
        </w:rPr>
      </w:pPr>
      <w:bookmarkStart w:id="1" w:name="_Hlk34735853"/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01/20</w:t>
      </w:r>
      <w:r>
        <w:rPr>
          <w:rFonts w:asciiTheme="minorHAnsi" w:hAnsiTheme="minorHAnsi" w:cstheme="minorHAnsi"/>
          <w:b/>
          <w:szCs w:val="22"/>
        </w:rPr>
        <w:t>20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</w:t>
      </w:r>
      <w:bookmarkStart w:id="2" w:name="_Hlk56505891"/>
      <w:r w:rsidR="005D1388">
        <w:rPr>
          <w:rFonts w:asciiTheme="minorHAnsi" w:hAnsiTheme="minorHAnsi" w:cstheme="minorHAnsi"/>
          <w:szCs w:val="22"/>
        </w:rPr>
        <w:t>(</w:t>
      </w:r>
      <w:r w:rsidRPr="00E40733">
        <w:rPr>
          <w:rFonts w:asciiTheme="minorHAnsi" w:hAnsiTheme="minorHAnsi" w:cstheme="minorHAnsi"/>
          <w:szCs w:val="22"/>
        </w:rPr>
        <w:t>Dz. U. z 20</w:t>
      </w:r>
      <w:r w:rsidR="00D339D5">
        <w:rPr>
          <w:rFonts w:asciiTheme="minorHAnsi" w:hAnsiTheme="minorHAnsi" w:cstheme="minorHAnsi"/>
          <w:szCs w:val="22"/>
        </w:rPr>
        <w:t>20</w:t>
      </w:r>
      <w:r>
        <w:rPr>
          <w:rFonts w:asciiTheme="minorHAnsi" w:hAnsiTheme="minorHAnsi" w:cstheme="minorHAnsi"/>
          <w:szCs w:val="22"/>
        </w:rPr>
        <w:t xml:space="preserve">, </w:t>
      </w:r>
      <w:r w:rsidRPr="00E40733">
        <w:rPr>
          <w:rFonts w:asciiTheme="minorHAnsi" w:hAnsiTheme="minorHAnsi" w:cstheme="minorHAnsi"/>
          <w:szCs w:val="22"/>
        </w:rPr>
        <w:t xml:space="preserve">poz. </w:t>
      </w:r>
      <w:r w:rsidR="00D339D5">
        <w:rPr>
          <w:rFonts w:asciiTheme="minorHAnsi" w:hAnsiTheme="minorHAnsi" w:cstheme="minorHAnsi"/>
          <w:szCs w:val="22"/>
        </w:rPr>
        <w:t>295 ze zm.</w:t>
      </w:r>
      <w:r w:rsidRPr="00E40733">
        <w:rPr>
          <w:rFonts w:asciiTheme="minorHAnsi" w:hAnsiTheme="minorHAnsi" w:cstheme="minorHAnsi"/>
          <w:szCs w:val="22"/>
        </w:rPr>
        <w:t xml:space="preserve">) </w:t>
      </w:r>
      <w:bookmarkEnd w:id="2"/>
      <w:r w:rsidRPr="00E40733">
        <w:rPr>
          <w:rFonts w:asciiTheme="minorHAnsi" w:hAnsiTheme="minorHAnsi" w:cstheme="minorHAnsi"/>
          <w:szCs w:val="22"/>
        </w:rPr>
        <w:t>zawarto umowę o następującej treści:</w:t>
      </w:r>
    </w:p>
    <w:bookmarkEnd w:id="1"/>
    <w:p w14:paraId="7C3AD46D" w14:textId="77777777" w:rsidR="00E40733" w:rsidRPr="00E40733" w:rsidRDefault="00E40733" w:rsidP="00E40733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77F45321" w14:textId="77777777" w:rsidR="00E40733" w:rsidRPr="00E40733" w:rsidRDefault="00E40733" w:rsidP="00E40733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73260ACD" w14:textId="186A3317" w:rsidR="00E40733" w:rsidRPr="00E40733" w:rsidRDefault="00E40733" w:rsidP="00E40733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Przedmiotem umowy jest wykonywanie zadań Udzielającego zamówienie przez Przyjmującego zamówienie w zakresie świadczeń zdrowotnych w SP WZOZ MSWiA  w Bydgoszczy ul. Markwarta 4-6 ze szczególnym uwzględnieniem Oddziału </w:t>
      </w:r>
      <w:r>
        <w:rPr>
          <w:rFonts w:asciiTheme="minorHAnsi" w:hAnsiTheme="minorHAnsi" w:cstheme="minorHAnsi"/>
          <w:szCs w:val="22"/>
        </w:rPr>
        <w:t>Urologicznego, Urologii Onkologicznej i Chirurgii Ogólnej z</w:t>
      </w:r>
      <w:r w:rsidR="00DB5CC8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>pododdziałem Ortopedycznym,</w:t>
      </w:r>
      <w:r w:rsidRPr="00E40733">
        <w:rPr>
          <w:rFonts w:asciiTheme="minorHAnsi" w:hAnsiTheme="minorHAnsi" w:cstheme="minorHAnsi"/>
          <w:szCs w:val="22"/>
        </w:rPr>
        <w:t xml:space="preserve"> Poradni Chirurgicznej oraz konsultowanie pacjentów w zakresie </w:t>
      </w:r>
      <w:proofErr w:type="spellStart"/>
      <w:r w:rsidR="00F27AA5">
        <w:rPr>
          <w:rFonts w:asciiTheme="minorHAnsi" w:hAnsiTheme="minorHAnsi" w:cstheme="minorHAnsi"/>
          <w:szCs w:val="22"/>
        </w:rPr>
        <w:t>urlogii</w:t>
      </w:r>
      <w:proofErr w:type="spellEnd"/>
      <w:r w:rsidR="00F27AA5">
        <w:rPr>
          <w:rFonts w:asciiTheme="minorHAnsi" w:hAnsiTheme="minorHAnsi" w:cstheme="minorHAnsi"/>
          <w:szCs w:val="22"/>
        </w:rPr>
        <w:t>/</w:t>
      </w:r>
      <w:r w:rsidRPr="00E40733">
        <w:rPr>
          <w:rFonts w:asciiTheme="minorHAnsi" w:hAnsiTheme="minorHAnsi" w:cstheme="minorHAnsi"/>
          <w:szCs w:val="22"/>
        </w:rPr>
        <w:t>chirurgii w oddziałach szpitalnych oraz ZOL w SP WZOZ MSWiA w Bydgoszczy ul. Markwarta 4-6, na warunkach określonych w niniejszej umowie.</w:t>
      </w:r>
    </w:p>
    <w:p w14:paraId="15795762" w14:textId="77777777" w:rsidR="00E40733" w:rsidRPr="00E40733" w:rsidRDefault="00E40733" w:rsidP="00E40733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6B19F648" w14:textId="77777777" w:rsidR="00E40733" w:rsidRPr="00E40733" w:rsidRDefault="00E40733" w:rsidP="00E40733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5E0A2463" w14:textId="77777777" w:rsidR="00E40733" w:rsidRPr="00DB5CC8" w:rsidRDefault="00E40733" w:rsidP="00E40733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DB5CC8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4622CA19" w14:textId="77777777" w:rsidR="00E40733" w:rsidRPr="00DB5CC8" w:rsidRDefault="00E40733" w:rsidP="00E40733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DB5CC8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3FAFFCA5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7CB77DB" w14:textId="77777777" w:rsid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D7C1E6E" w14:textId="049734A6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7DA84FA7" w14:textId="77777777" w:rsidR="00E40733" w:rsidRPr="00E40733" w:rsidRDefault="00E40733" w:rsidP="00E40733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3D04B6E0" w14:textId="77777777" w:rsidR="00E40733" w:rsidRPr="00E40733" w:rsidRDefault="00E40733" w:rsidP="00DB5CC8">
      <w:pPr>
        <w:pStyle w:val="NormalnyWeb"/>
        <w:numPr>
          <w:ilvl w:val="0"/>
          <w:numId w:val="3"/>
        </w:numPr>
        <w:tabs>
          <w:tab w:val="clear" w:pos="142"/>
        </w:tabs>
        <w:autoSpaceDN/>
        <w:ind w:left="784" w:hanging="425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8E876EE" w14:textId="6AFF4A3C" w:rsidR="00E40733" w:rsidRPr="00E40733" w:rsidRDefault="00E40733" w:rsidP="00E40733">
      <w:pPr>
        <w:pStyle w:val="NormalnyWeb"/>
        <w:numPr>
          <w:ilvl w:val="0"/>
          <w:numId w:val="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 w:rsidR="00DB5CC8" w:rsidRPr="00E40733">
        <w:rPr>
          <w:rFonts w:asciiTheme="minorHAnsi" w:hAnsiTheme="minorHAnsi" w:cstheme="minorHAnsi"/>
          <w:szCs w:val="22"/>
        </w:rPr>
        <w:t xml:space="preserve">Oddziału </w:t>
      </w:r>
      <w:r w:rsidR="00DB5CC8">
        <w:rPr>
          <w:rFonts w:asciiTheme="minorHAnsi" w:hAnsiTheme="minorHAnsi" w:cstheme="minorHAnsi"/>
          <w:szCs w:val="22"/>
        </w:rPr>
        <w:t>Urologicznego, Urologii Onkologicznej i Chirurgii Ogólnej z pododdziałem Ortopedycznym</w:t>
      </w:r>
      <w:r w:rsidR="00DB5CC8" w:rsidRPr="00E40733"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oraz Poradni Chirurgicznej Udzielającego Zamówienie,</w:t>
      </w:r>
    </w:p>
    <w:p w14:paraId="09277436" w14:textId="77777777" w:rsidR="00E40733" w:rsidRPr="00E40733" w:rsidRDefault="00E40733" w:rsidP="00E40733">
      <w:pPr>
        <w:pStyle w:val="NormalnyWeb"/>
        <w:numPr>
          <w:ilvl w:val="0"/>
          <w:numId w:val="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49A1F6E3" w14:textId="77777777" w:rsidR="00E40733" w:rsidRPr="00E40733" w:rsidRDefault="00E40733" w:rsidP="00E40733">
      <w:pPr>
        <w:pStyle w:val="NormalnyWeb"/>
        <w:numPr>
          <w:ilvl w:val="0"/>
          <w:numId w:val="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65892FF0" w14:textId="77777777" w:rsidR="00E40733" w:rsidRPr="00E40733" w:rsidRDefault="00E40733" w:rsidP="00E40733">
      <w:pPr>
        <w:pStyle w:val="NormalnyWeb"/>
        <w:numPr>
          <w:ilvl w:val="0"/>
          <w:numId w:val="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Sprawowania osobistej opieki lekarskiej pooperacyjnej nad świadczeniobiorcą u którego zrealizował procedurę zabiegową tj. poza harmonogramem o którym mowa w § 2 umowy, pozostawania w gotowości pod telefonem i przyjazdu na wezwanie.</w:t>
      </w:r>
    </w:p>
    <w:p w14:paraId="5B010358" w14:textId="77777777" w:rsidR="00E40733" w:rsidRPr="00E40733" w:rsidRDefault="00E40733" w:rsidP="00E40733">
      <w:pPr>
        <w:pStyle w:val="NormalnyWeb"/>
        <w:numPr>
          <w:ilvl w:val="0"/>
          <w:numId w:val="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50EA3C28" w14:textId="77777777" w:rsidR="00E40733" w:rsidRPr="00E40733" w:rsidRDefault="00E40733" w:rsidP="00E40733">
      <w:pPr>
        <w:pStyle w:val="NormalnyWeb"/>
        <w:numPr>
          <w:ilvl w:val="0"/>
          <w:numId w:val="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Szkolenia lekarzy stażystów;</w:t>
      </w:r>
    </w:p>
    <w:p w14:paraId="4512A7AB" w14:textId="77777777" w:rsidR="00E40733" w:rsidRPr="00E40733" w:rsidRDefault="00E40733" w:rsidP="00E40733">
      <w:pPr>
        <w:pStyle w:val="NormalnyWeb"/>
        <w:numPr>
          <w:ilvl w:val="0"/>
          <w:numId w:val="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77B71C7D" w14:textId="77777777" w:rsidR="00E40733" w:rsidRPr="00E40733" w:rsidRDefault="00E40733" w:rsidP="00DB5CC8">
      <w:pPr>
        <w:pStyle w:val="NormalnyWeb"/>
        <w:numPr>
          <w:ilvl w:val="0"/>
          <w:numId w:val="4"/>
        </w:numPr>
        <w:autoSpaceDN/>
        <w:ind w:left="1418" w:hanging="425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46CCF1A7" w14:textId="77777777" w:rsidR="00E40733" w:rsidRPr="00E40733" w:rsidRDefault="00E40733" w:rsidP="00E40733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3F5F7274" w14:textId="77777777" w:rsidR="00E40733" w:rsidRPr="00E40733" w:rsidRDefault="00E40733" w:rsidP="00E40733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4BB69D5D" w14:textId="77777777" w:rsidR="00E40733" w:rsidRPr="00E40733" w:rsidRDefault="00E40733" w:rsidP="00E40733">
      <w:pPr>
        <w:pStyle w:val="NormalnyWeb"/>
        <w:numPr>
          <w:ilvl w:val="0"/>
          <w:numId w:val="5"/>
        </w:numPr>
        <w:tabs>
          <w:tab w:val="num" w:pos="993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37BFCEBB" w14:textId="77777777" w:rsidR="00E40733" w:rsidRPr="00E40733" w:rsidRDefault="00E40733" w:rsidP="00E40733">
      <w:pPr>
        <w:pStyle w:val="NormalnyWeb"/>
        <w:numPr>
          <w:ilvl w:val="0"/>
          <w:numId w:val="5"/>
        </w:numPr>
        <w:tabs>
          <w:tab w:val="clear" w:pos="1211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546A9C85" w14:textId="73CA9AA9" w:rsidR="00E40733" w:rsidRPr="00E40733" w:rsidRDefault="00E40733" w:rsidP="00E40733">
      <w:pPr>
        <w:pStyle w:val="NormalnyWeb"/>
        <w:numPr>
          <w:ilvl w:val="0"/>
          <w:numId w:val="5"/>
        </w:numPr>
        <w:tabs>
          <w:tab w:val="clear" w:pos="1211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</w:t>
      </w:r>
      <w:r w:rsidR="00DB5CC8">
        <w:rPr>
          <w:rFonts w:asciiTheme="minorHAnsi" w:hAnsiTheme="minorHAnsi" w:cstheme="minorHAnsi"/>
          <w:bCs/>
          <w:szCs w:val="22"/>
        </w:rPr>
        <w:t> </w:t>
      </w:r>
      <w:r w:rsidRPr="00E40733">
        <w:rPr>
          <w:rFonts w:asciiTheme="minorHAnsi" w:hAnsiTheme="minorHAnsi" w:cstheme="minorHAnsi"/>
          <w:bCs/>
          <w:szCs w:val="22"/>
        </w:rPr>
        <w:t>przepisami prawa o militaryzacji SP WZOZ MSWiA w Bydgoszczy i przyjmuje do wiadomości fakt,</w:t>
      </w:r>
      <w:r w:rsidR="00DB5CC8"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19038A30" w14:textId="0C9CAAF4" w:rsidR="00E40733" w:rsidRPr="00E40733" w:rsidRDefault="00E40733" w:rsidP="00E40733">
      <w:pPr>
        <w:pStyle w:val="NormalnyWeb"/>
        <w:numPr>
          <w:ilvl w:val="0"/>
          <w:numId w:val="5"/>
        </w:numPr>
        <w:tabs>
          <w:tab w:val="clear" w:pos="1211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 w:rsidR="00DB5CC8"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37D90E2F" w14:textId="35EDF7E7" w:rsidR="00E40733" w:rsidRDefault="00E40733" w:rsidP="00E40733">
      <w:pPr>
        <w:pStyle w:val="NormalnyWeb"/>
        <w:numPr>
          <w:ilvl w:val="0"/>
          <w:numId w:val="5"/>
        </w:numPr>
        <w:tabs>
          <w:tab w:val="clear" w:pos="1211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</w:t>
      </w:r>
      <w:r w:rsidR="00DB5CC8"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przepisami dotyczącymi działalności gospodarczej i innymi przepisami obowiązującymi w tym zakresie.</w:t>
      </w:r>
    </w:p>
    <w:p w14:paraId="4D04E723" w14:textId="76702803" w:rsidR="0093257A" w:rsidRPr="00E40733" w:rsidRDefault="008735A5" w:rsidP="00E40733">
      <w:pPr>
        <w:pStyle w:val="NormalnyWeb"/>
        <w:numPr>
          <w:ilvl w:val="0"/>
          <w:numId w:val="5"/>
        </w:numPr>
        <w:tabs>
          <w:tab w:val="clear" w:pos="1211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Umieszczenia swojej firmy w wykazie podatników o statusie podatników VAT czynnych lub zwolnionych.</w:t>
      </w:r>
    </w:p>
    <w:p w14:paraId="1D01E423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99DBFE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4</w:t>
      </w:r>
    </w:p>
    <w:p w14:paraId="659991D6" w14:textId="77777777" w:rsidR="00E40733" w:rsidRPr="00E40733" w:rsidRDefault="00E40733" w:rsidP="00E40733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4F7CB49B" w14:textId="77777777" w:rsidR="00E40733" w:rsidRPr="00E40733" w:rsidRDefault="00E40733" w:rsidP="00E40733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7E296D6E" w14:textId="555EB365" w:rsidR="00E40733" w:rsidRPr="00667A58" w:rsidRDefault="00E40733" w:rsidP="00E40733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667A58">
        <w:rPr>
          <w:rFonts w:asciiTheme="minorHAnsi" w:hAnsiTheme="minorHAnsi" w:cstheme="minorHAnsi"/>
          <w:szCs w:val="22"/>
        </w:rPr>
        <w:t>Przyjmujący zamówienie zobowiązuje się do podpisania umowy na pranie o</w:t>
      </w:r>
      <w:r w:rsidR="00667A58" w:rsidRPr="00667A58">
        <w:rPr>
          <w:rFonts w:asciiTheme="minorHAnsi" w:hAnsiTheme="minorHAnsi" w:cstheme="minorHAnsi"/>
          <w:szCs w:val="22"/>
        </w:rPr>
        <w:t>dzieży ochronnej.</w:t>
      </w:r>
    </w:p>
    <w:p w14:paraId="16580DF9" w14:textId="77777777" w:rsidR="00E40733" w:rsidRPr="00E40733" w:rsidRDefault="00E40733" w:rsidP="00E40733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 ponoszenia kosztów napraw sprzętu medycznego należącego do Udzielającego zamówienia , uszkodzonego w wyniku działań zawinionych przez Przyjmującego Zamówienie</w:t>
      </w:r>
    </w:p>
    <w:p w14:paraId="4B1CCA6B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A8E5738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31B4CBD9" w14:textId="77777777" w:rsidR="00E40733" w:rsidRPr="00E40733" w:rsidRDefault="00E40733" w:rsidP="00E40733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7FFD08C3" w14:textId="58A1855C" w:rsidR="00E40733" w:rsidRPr="00E40733" w:rsidRDefault="00E40733" w:rsidP="00E40733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 xml:space="preserve">Przyjmujący zamówienie przy korzystaniu ze sprzętu i aparatury, o którym mowa w ust. 1 zobowiązany jest do zachowania </w:t>
      </w:r>
      <w:r w:rsidR="00667A58">
        <w:rPr>
          <w:rFonts w:asciiTheme="minorHAnsi" w:hAnsiTheme="minorHAnsi" w:cstheme="minorHAnsi"/>
          <w:szCs w:val="22"/>
        </w:rPr>
        <w:t>należytej</w:t>
      </w:r>
      <w:r w:rsidRPr="00E40733">
        <w:rPr>
          <w:rFonts w:asciiTheme="minorHAnsi" w:hAnsiTheme="minorHAnsi" w:cstheme="minorHAnsi"/>
          <w:szCs w:val="22"/>
        </w:rPr>
        <w:t xml:space="preserve">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2946253D" w14:textId="77777777" w:rsidR="00E40733" w:rsidRPr="00E40733" w:rsidRDefault="00E40733" w:rsidP="00E40733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30F6D81" w14:textId="77777777" w:rsidR="00E40733" w:rsidRPr="00E40733" w:rsidRDefault="00E40733" w:rsidP="00E40733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01E8A743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5656E10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2F3C398B" w14:textId="77777777" w:rsidR="00E40733" w:rsidRPr="00E40733" w:rsidRDefault="00E40733" w:rsidP="00E40733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3478649C" w14:textId="77777777" w:rsidR="00E40733" w:rsidRPr="00E40733" w:rsidRDefault="00E40733" w:rsidP="00E40733">
      <w:pPr>
        <w:pStyle w:val="NormalnyWeb"/>
        <w:rPr>
          <w:rFonts w:asciiTheme="minorHAnsi" w:hAnsiTheme="minorHAnsi" w:cstheme="minorHAnsi"/>
          <w:szCs w:val="22"/>
        </w:rPr>
      </w:pPr>
    </w:p>
    <w:p w14:paraId="09B889B8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788118B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0A15AFBB" w14:textId="1AFDBF35" w:rsidR="00E40733" w:rsidRPr="00E40733" w:rsidRDefault="00E40733" w:rsidP="00E40733">
      <w:pPr>
        <w:pStyle w:val="NormalnyWeb"/>
        <w:numPr>
          <w:ilvl w:val="0"/>
          <w:numId w:val="8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 w:rsidR="00953B51"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</w:t>
      </w:r>
      <w:r w:rsidR="008F6193">
        <w:rPr>
          <w:rFonts w:asciiTheme="minorHAnsi" w:hAnsiTheme="minorHAnsi" w:cstheme="minorHAnsi"/>
          <w:szCs w:val="22"/>
        </w:rPr>
        <w:t>.</w:t>
      </w:r>
    </w:p>
    <w:p w14:paraId="7D034F2E" w14:textId="77777777" w:rsidR="00E40733" w:rsidRPr="00E40733" w:rsidRDefault="00E40733" w:rsidP="00E40733">
      <w:pPr>
        <w:pStyle w:val="NormalnyWeb"/>
        <w:numPr>
          <w:ilvl w:val="0"/>
          <w:numId w:val="8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00099AFE" w14:textId="77777777" w:rsidR="00B52BB7" w:rsidRPr="00E43249" w:rsidRDefault="00B52BB7" w:rsidP="00B52BB7">
      <w:pPr>
        <w:pStyle w:val="NormalnyWeb"/>
        <w:numPr>
          <w:ilvl w:val="0"/>
          <w:numId w:val="9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0B8BA50B" w14:textId="77777777" w:rsidR="00B52BB7" w:rsidRPr="00E43249" w:rsidRDefault="00B52BB7" w:rsidP="00B52BB7">
      <w:pPr>
        <w:pStyle w:val="NormalnyWeb"/>
        <w:numPr>
          <w:ilvl w:val="0"/>
          <w:numId w:val="9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7475544" w14:textId="77777777" w:rsidR="00B52BB7" w:rsidRPr="00E43249" w:rsidRDefault="00B52BB7" w:rsidP="00B52BB7">
      <w:pPr>
        <w:pStyle w:val="NormalnyWeb"/>
        <w:numPr>
          <w:ilvl w:val="0"/>
          <w:numId w:val="9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569ED0A9" w14:textId="77777777" w:rsidR="00B52BB7" w:rsidRPr="00E43249" w:rsidRDefault="00B52BB7" w:rsidP="00B52BB7">
      <w:pPr>
        <w:pStyle w:val="NormalnyWeb"/>
        <w:numPr>
          <w:ilvl w:val="0"/>
          <w:numId w:val="9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25B7CB91" w14:textId="77777777" w:rsidR="00B52BB7" w:rsidRPr="00E43249" w:rsidRDefault="00B52BB7" w:rsidP="00B52BB7">
      <w:pPr>
        <w:pStyle w:val="NormalnyWeb"/>
        <w:numPr>
          <w:ilvl w:val="0"/>
          <w:numId w:val="9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170937B8" w14:textId="77777777" w:rsidR="00B52BB7" w:rsidRDefault="00B52BB7" w:rsidP="00B52BB7">
      <w:pPr>
        <w:pStyle w:val="NormalnyWeb"/>
        <w:numPr>
          <w:ilvl w:val="0"/>
          <w:numId w:val="9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1082AACD" w14:textId="57AB509B" w:rsidR="00E40733" w:rsidRPr="00E40733" w:rsidRDefault="00B52BB7" w:rsidP="00B52BB7">
      <w:pPr>
        <w:pStyle w:val="NormalnyWeb"/>
        <w:numPr>
          <w:ilvl w:val="0"/>
          <w:numId w:val="9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przepisów bhp, porządkowych i przeciwpożarowych oraz innych przepisów szczególnych.</w:t>
      </w:r>
    </w:p>
    <w:p w14:paraId="3EC4A409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8D5BAF9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5A72A3CB" w14:textId="77777777" w:rsidR="00E40733" w:rsidRPr="00E40733" w:rsidRDefault="00E40733" w:rsidP="00E40733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B028B91" w14:textId="6C6840CC" w:rsidR="00E40733" w:rsidRPr="00E40733" w:rsidRDefault="00E40733" w:rsidP="00E40733">
      <w:pPr>
        <w:pStyle w:val="NormalnyWeb"/>
        <w:numPr>
          <w:ilvl w:val="0"/>
          <w:numId w:val="1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 w:rsidR="00DB5CC8"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2BB13E4D" w14:textId="1C29C70C" w:rsidR="00E40733" w:rsidRPr="00E40733" w:rsidRDefault="00E40733" w:rsidP="00E40733">
      <w:pPr>
        <w:pStyle w:val="NormalnyWeb"/>
        <w:numPr>
          <w:ilvl w:val="0"/>
          <w:numId w:val="1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Kierowania pacjentów do innych </w:t>
      </w:r>
      <w:r w:rsidR="00DB5CC8">
        <w:rPr>
          <w:rFonts w:asciiTheme="minorHAnsi" w:hAnsiTheme="minorHAnsi" w:cstheme="minorHAnsi"/>
          <w:szCs w:val="22"/>
        </w:rPr>
        <w:t>podmiotów leczniczych</w:t>
      </w:r>
      <w:r w:rsidRPr="00E40733">
        <w:rPr>
          <w:rFonts w:asciiTheme="minorHAnsi" w:hAnsiTheme="minorHAnsi" w:cstheme="minorHAnsi"/>
          <w:szCs w:val="22"/>
        </w:rPr>
        <w:t>, jeśli wymaga tego stan zdrowia pacjenta a potencjał diagnostyczny i leczniczy Udzielającego zamówienie nie zapewnia możliwości dalszego leczenia.</w:t>
      </w:r>
    </w:p>
    <w:p w14:paraId="49AFD6EE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9D542D2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7F2736CB" w14:textId="09AC9899" w:rsidR="007C53BA" w:rsidRPr="007C53BA" w:rsidRDefault="00E40733" w:rsidP="007C53BA">
      <w:pPr>
        <w:pStyle w:val="NormalnyWeb"/>
        <w:numPr>
          <w:ilvl w:val="1"/>
          <w:numId w:val="5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6C9859A3" w14:textId="3F0EF0F2" w:rsidR="00E40733" w:rsidRPr="008735A5" w:rsidRDefault="00E40733" w:rsidP="00E40733">
      <w:pPr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iloczynu ilości i ceny jednostkowej, zrealizowanych świadczeń zdrowotnych za procedurę zabiegową dla operatora </w:t>
      </w:r>
      <w:r w:rsidRPr="00E40733">
        <w:rPr>
          <w:rFonts w:asciiTheme="minorHAnsi" w:hAnsiTheme="minorHAnsi" w:cstheme="minorHAnsi"/>
          <w:b/>
          <w:szCs w:val="22"/>
        </w:rPr>
        <w:t xml:space="preserve">…………. zł/pkt, </w:t>
      </w:r>
      <w:r w:rsidRPr="00E40733">
        <w:rPr>
          <w:rFonts w:asciiTheme="minorHAnsi" w:hAnsiTheme="minorHAnsi" w:cstheme="minorHAnsi"/>
          <w:szCs w:val="22"/>
        </w:rPr>
        <w:t xml:space="preserve">i/lub zrealizowanych świadczeń zdrowotnych za procedurę zabiegową dla asysty </w:t>
      </w:r>
      <w:r w:rsidRPr="00E40733">
        <w:rPr>
          <w:rFonts w:asciiTheme="minorHAnsi" w:hAnsiTheme="minorHAnsi" w:cstheme="minorHAnsi"/>
          <w:b/>
          <w:szCs w:val="22"/>
        </w:rPr>
        <w:t>………………… zł/pkt.</w:t>
      </w:r>
      <w:r w:rsidRPr="00E40733">
        <w:rPr>
          <w:rFonts w:asciiTheme="minorHAnsi" w:hAnsiTheme="minorHAnsi" w:cstheme="minorHAnsi"/>
          <w:szCs w:val="22"/>
        </w:rPr>
        <w:t xml:space="preserve">, jeśli do zabiegu takiego jest niezbędna, wykonanych na rzecz pacjentów opłaconych przez Narodowy Fundusz Zdrowia zgodnie z ustalonym </w:t>
      </w:r>
      <w:r w:rsidRPr="008735A5">
        <w:rPr>
          <w:rFonts w:asciiTheme="minorHAnsi" w:hAnsiTheme="minorHAnsi" w:cstheme="minorHAnsi"/>
          <w:szCs w:val="22"/>
        </w:rPr>
        <w:t xml:space="preserve">harmonogramem w Oddziale </w:t>
      </w:r>
      <w:r w:rsidR="00465435" w:rsidRPr="008735A5">
        <w:rPr>
          <w:rFonts w:asciiTheme="minorHAnsi" w:hAnsiTheme="minorHAnsi" w:cstheme="minorHAnsi"/>
          <w:szCs w:val="22"/>
        </w:rPr>
        <w:t>Urologicznym, Urologii Onkologicznej i Chirurgii Ogólnej z pododdziałem Ortopedycznym</w:t>
      </w:r>
      <w:r w:rsidRPr="008735A5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</w:t>
      </w:r>
      <w:r w:rsidR="00667A58" w:rsidRPr="008735A5">
        <w:rPr>
          <w:rFonts w:asciiTheme="minorHAnsi" w:hAnsiTheme="minorHAnsi" w:cstheme="minorHAnsi"/>
          <w:szCs w:val="22"/>
        </w:rPr>
        <w:t xml:space="preserve">łacone Przyjmującemu </w:t>
      </w:r>
      <w:r w:rsidR="00667A58" w:rsidRPr="008735A5">
        <w:rPr>
          <w:rFonts w:asciiTheme="minorHAnsi" w:hAnsiTheme="minorHAnsi" w:cstheme="minorHAnsi"/>
          <w:szCs w:val="22"/>
        </w:rPr>
        <w:lastRenderedPageBreak/>
        <w:t xml:space="preserve">zamówienie </w:t>
      </w:r>
      <w:r w:rsidR="00EC1646" w:rsidRPr="008735A5">
        <w:rPr>
          <w:rFonts w:asciiTheme="minorHAnsi" w:hAnsiTheme="minorHAnsi" w:cstheme="minorHAnsi"/>
          <w:szCs w:val="22"/>
        </w:rPr>
        <w:t>(</w:t>
      </w:r>
      <w:r w:rsidR="00667A58" w:rsidRPr="008735A5">
        <w:rPr>
          <w:rFonts w:asciiTheme="minorHAnsi" w:hAnsiTheme="minorHAnsi" w:cstheme="minorHAnsi"/>
          <w:szCs w:val="22"/>
        </w:rPr>
        <w:t>realizacja świadczeń zdrow</w:t>
      </w:r>
      <w:r w:rsidR="00854F11" w:rsidRPr="008735A5">
        <w:rPr>
          <w:rFonts w:asciiTheme="minorHAnsi" w:hAnsiTheme="minorHAnsi" w:cstheme="minorHAnsi"/>
          <w:szCs w:val="22"/>
        </w:rPr>
        <w:t>o</w:t>
      </w:r>
      <w:r w:rsidR="00667A58" w:rsidRPr="008735A5">
        <w:rPr>
          <w:rFonts w:asciiTheme="minorHAnsi" w:hAnsiTheme="minorHAnsi" w:cstheme="minorHAnsi"/>
          <w:szCs w:val="22"/>
        </w:rPr>
        <w:t>tnych</w:t>
      </w:r>
      <w:r w:rsidR="00854F11" w:rsidRPr="008735A5">
        <w:rPr>
          <w:rFonts w:asciiTheme="minorHAnsi" w:hAnsiTheme="minorHAnsi" w:cstheme="minorHAnsi"/>
          <w:szCs w:val="22"/>
        </w:rPr>
        <w:t xml:space="preserve"> planowych nie może odbywać się podczas pełnienia przez Przyjmującego zamówienie dyżuru medycznego);</w:t>
      </w:r>
    </w:p>
    <w:p w14:paraId="2BB3C065" w14:textId="2AC115F8" w:rsidR="00E40733" w:rsidRPr="00E40733" w:rsidRDefault="00E40733" w:rsidP="00E40733">
      <w:pPr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8735A5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 w:rsidRPr="008735A5">
        <w:rPr>
          <w:rFonts w:asciiTheme="minorHAnsi" w:hAnsiTheme="minorHAnsi" w:cstheme="minorHAnsi"/>
          <w:b/>
        </w:rPr>
        <w:t xml:space="preserve">……………….. zł za 1 </w:t>
      </w:r>
      <w:r w:rsidR="00465435" w:rsidRPr="008735A5">
        <w:rPr>
          <w:rFonts w:asciiTheme="minorHAnsi" w:hAnsiTheme="minorHAnsi" w:cstheme="minorHAnsi"/>
          <w:b/>
        </w:rPr>
        <w:t>godzinę dyżuru</w:t>
      </w:r>
      <w:r w:rsidRPr="008735A5">
        <w:rPr>
          <w:rFonts w:asciiTheme="minorHAnsi" w:hAnsiTheme="minorHAnsi" w:cstheme="minorHAnsi"/>
          <w:b/>
        </w:rPr>
        <w:t xml:space="preserve"> w dzień powszedni</w:t>
      </w:r>
      <w:r w:rsidRPr="008735A5">
        <w:rPr>
          <w:rFonts w:asciiTheme="minorHAnsi" w:hAnsiTheme="minorHAnsi" w:cstheme="minorHAnsi"/>
        </w:rPr>
        <w:t xml:space="preserve">. Świadczenia zrealizowane poza uzgodnionym harmonogramem nie zalicza się do rozliczonych, nie będą zapłacone Przyjmującemu </w:t>
      </w:r>
      <w:r w:rsidRPr="00E40733">
        <w:rPr>
          <w:rFonts w:asciiTheme="minorHAnsi" w:hAnsiTheme="minorHAnsi" w:cstheme="minorHAnsi"/>
        </w:rPr>
        <w:t>zamówienie;</w:t>
      </w:r>
    </w:p>
    <w:p w14:paraId="29E8B809" w14:textId="0FF88AB8" w:rsidR="00E40733" w:rsidRPr="00E40733" w:rsidRDefault="00E40733" w:rsidP="00E40733">
      <w:pPr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 w:rsidRPr="00E40733">
        <w:rPr>
          <w:rFonts w:asciiTheme="minorHAnsi" w:hAnsiTheme="minorHAnsi" w:cstheme="minorHAnsi"/>
          <w:b/>
        </w:rPr>
        <w:t>…………………..zł za 1</w:t>
      </w:r>
      <w:r w:rsidR="00465435">
        <w:rPr>
          <w:rFonts w:asciiTheme="minorHAnsi" w:hAnsiTheme="minorHAnsi" w:cstheme="minorHAnsi"/>
          <w:b/>
        </w:rPr>
        <w:t xml:space="preserve"> godzinę</w:t>
      </w:r>
      <w:r w:rsidRPr="00E40733">
        <w:rPr>
          <w:rFonts w:asciiTheme="minorHAnsi" w:hAnsiTheme="minorHAnsi" w:cstheme="minorHAnsi"/>
          <w:b/>
        </w:rPr>
        <w:t xml:space="preserve"> dyżur</w:t>
      </w:r>
      <w:r w:rsidR="00465435">
        <w:rPr>
          <w:rFonts w:asciiTheme="minorHAnsi" w:hAnsiTheme="minorHAnsi" w:cstheme="minorHAnsi"/>
          <w:b/>
        </w:rPr>
        <w:t>u</w:t>
      </w:r>
      <w:r w:rsidRPr="00E40733">
        <w:rPr>
          <w:rFonts w:asciiTheme="minorHAnsi" w:hAnsiTheme="minorHAnsi" w:cstheme="minorHAnsi"/>
          <w:b/>
        </w:rPr>
        <w:t xml:space="preserve"> w dzień świąteczny</w:t>
      </w:r>
      <w:r w:rsidRPr="00E40733">
        <w:rPr>
          <w:rFonts w:asciiTheme="minorHAnsi" w:hAnsiTheme="minorHAnsi" w:cstheme="minorHAnsi"/>
        </w:rPr>
        <w:t>, Świadczenia zrealizowane poza uzgodnionym harmonogramem nie zalicza się do rozliczonych, nie będą zapłacone Przyjmującemu zamówienie;</w:t>
      </w:r>
    </w:p>
    <w:p w14:paraId="297579B1" w14:textId="133ABB30" w:rsidR="00FF38FC" w:rsidRDefault="00FF38FC" w:rsidP="00E40733">
      <w:pPr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iloczynu ilości  zrealizowanych w danym okresie rozliczeniowym świadczeń zdrowotnych i ceny jednostkowej brutto </w:t>
      </w:r>
      <w:r w:rsidRPr="00E40733">
        <w:rPr>
          <w:rFonts w:asciiTheme="minorHAnsi" w:hAnsiTheme="minorHAnsi" w:cstheme="minorHAnsi"/>
          <w:b/>
          <w:szCs w:val="22"/>
        </w:rPr>
        <w:t>………………. zł/pkt</w:t>
      </w:r>
      <w:r w:rsidRPr="00E40733">
        <w:rPr>
          <w:rFonts w:asciiTheme="minorHAnsi" w:hAnsiTheme="minorHAnsi" w:cstheme="minorHAnsi"/>
          <w:szCs w:val="22"/>
        </w:rPr>
        <w:t xml:space="preserve">. wykonanych na rzecz pacjentów opłaconych przez Narodowy Fundusz Zdrowia zgodnie z ustalonym harmonogramem w Poradni </w:t>
      </w:r>
      <w:r>
        <w:rPr>
          <w:rFonts w:asciiTheme="minorHAnsi" w:hAnsiTheme="minorHAnsi" w:cstheme="minorHAnsi"/>
          <w:szCs w:val="22"/>
        </w:rPr>
        <w:t>Chirurgicznej</w:t>
      </w:r>
      <w:r w:rsidRPr="00E40733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</w:t>
      </w:r>
    </w:p>
    <w:p w14:paraId="62532850" w14:textId="1DC93E86" w:rsidR="00C406A9" w:rsidRPr="00C406A9" w:rsidRDefault="00C406A9" w:rsidP="00C406A9">
      <w:pPr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C406A9">
        <w:rPr>
          <w:rFonts w:asciiTheme="minorHAnsi" w:hAnsiTheme="minorHAnsi" w:cstheme="minorHAnsi"/>
          <w:szCs w:val="22"/>
        </w:rPr>
        <w:t xml:space="preserve">iloczynu ilości  zrealizowanych w danym okresie rozliczeniowym świadczeń zdrowotnych i ceny jednostkowej brutto </w:t>
      </w:r>
      <w:r>
        <w:rPr>
          <w:rFonts w:asciiTheme="minorHAnsi" w:hAnsiTheme="minorHAnsi" w:cstheme="minorHAnsi"/>
          <w:b/>
          <w:szCs w:val="22"/>
        </w:rPr>
        <w:t>………….</w:t>
      </w:r>
      <w:r w:rsidRPr="00C406A9">
        <w:rPr>
          <w:rFonts w:asciiTheme="minorHAnsi" w:hAnsiTheme="minorHAnsi" w:cstheme="minorHAnsi"/>
          <w:b/>
          <w:szCs w:val="22"/>
        </w:rPr>
        <w:t xml:space="preserve"> zł/pkt</w:t>
      </w:r>
      <w:r w:rsidRPr="00C406A9">
        <w:rPr>
          <w:rFonts w:asciiTheme="minorHAnsi" w:hAnsiTheme="minorHAnsi" w:cstheme="minorHAnsi"/>
          <w:szCs w:val="22"/>
        </w:rPr>
        <w:t>. wykonanych na rzecz pacjentów opłaconych przez Narodowy Fundusz Zdrowia zgodnie z ustalonym harmonogramem w Poradni Chirurgicznej. Świadczenia zrealizowane poza uzgodnionym harmonogramem nie zalicza się do rozliczonych, nie będą zapłacone Przyjmującemu zamówienie;</w:t>
      </w:r>
    </w:p>
    <w:p w14:paraId="145E037D" w14:textId="4C70641C" w:rsidR="00C406A9" w:rsidRPr="00C406A9" w:rsidRDefault="00C406A9" w:rsidP="00C406A9">
      <w:pPr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C406A9">
        <w:rPr>
          <w:rFonts w:asciiTheme="minorHAnsi" w:hAnsiTheme="minorHAnsi" w:cstheme="minorHAnsi"/>
          <w:szCs w:val="22"/>
        </w:rPr>
        <w:t xml:space="preserve">iloczynu ilości  zrealizowanych w danym okresie rozliczeniowym świadczeń zdrowotnych i ceny jednostkowej brutto </w:t>
      </w:r>
      <w:r>
        <w:rPr>
          <w:rFonts w:asciiTheme="minorHAnsi" w:hAnsiTheme="minorHAnsi" w:cstheme="minorHAnsi"/>
          <w:b/>
          <w:szCs w:val="22"/>
        </w:rPr>
        <w:t>……………</w:t>
      </w:r>
      <w:r w:rsidRPr="00C406A9">
        <w:rPr>
          <w:rFonts w:asciiTheme="minorHAnsi" w:hAnsiTheme="minorHAnsi" w:cstheme="minorHAnsi"/>
          <w:b/>
          <w:szCs w:val="22"/>
        </w:rPr>
        <w:t xml:space="preserve"> zł/pkt</w:t>
      </w:r>
      <w:r w:rsidRPr="00C406A9">
        <w:rPr>
          <w:rFonts w:asciiTheme="minorHAnsi" w:hAnsiTheme="minorHAnsi" w:cstheme="minorHAnsi"/>
          <w:szCs w:val="22"/>
        </w:rPr>
        <w:t>. wykonanych na rzecz pacjentów opłaconych przez Narodowy Fundusz Zdrowia zgodnie z ustalonym harmonogramem w Poradni Chirurgii Onkologicznej. Świadczenia zrealizowane poza uzgodnionym harmonogramem nie zalicza się do rozliczonych, nie będą zapłacone Przyjmującemu zamówienie;</w:t>
      </w:r>
    </w:p>
    <w:p w14:paraId="35F22760" w14:textId="5F2F13C9" w:rsidR="00E018AE" w:rsidRPr="00C406A9" w:rsidRDefault="00E018AE" w:rsidP="00E40733">
      <w:pPr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C406A9">
        <w:rPr>
          <w:rFonts w:asciiTheme="minorHAnsi" w:hAnsiTheme="minorHAnsi" w:cstheme="minorHAnsi"/>
          <w:szCs w:val="22"/>
        </w:rPr>
        <w:t xml:space="preserve">ilości iloczynu zrealizowanych w okresie rozliczeniowym - miesiącu świadczeń na rzecz Poradni Badań Profilaktycznych lub </w:t>
      </w:r>
      <w:r w:rsidR="00465435" w:rsidRPr="00C406A9">
        <w:rPr>
          <w:rFonts w:asciiTheme="minorHAnsi" w:hAnsiTheme="minorHAnsi" w:cstheme="minorHAnsi"/>
          <w:szCs w:val="22"/>
        </w:rPr>
        <w:t>K</w:t>
      </w:r>
      <w:r w:rsidRPr="00C406A9">
        <w:rPr>
          <w:rFonts w:asciiTheme="minorHAnsi" w:hAnsiTheme="minorHAnsi" w:cstheme="minorHAnsi"/>
          <w:szCs w:val="22"/>
        </w:rPr>
        <w:t>-</w:t>
      </w:r>
      <w:r w:rsidR="00465435" w:rsidRPr="00C406A9">
        <w:rPr>
          <w:rFonts w:asciiTheme="minorHAnsi" w:hAnsiTheme="minorHAnsi" w:cstheme="minorHAnsi"/>
          <w:szCs w:val="22"/>
        </w:rPr>
        <w:t>P</w:t>
      </w:r>
      <w:r w:rsidRPr="00C406A9">
        <w:rPr>
          <w:rFonts w:asciiTheme="minorHAnsi" w:hAnsiTheme="minorHAnsi" w:cstheme="minorHAnsi"/>
          <w:szCs w:val="22"/>
        </w:rPr>
        <w:t xml:space="preserve"> RKL MSWiA i ceny jednostkowej w wysokości </w:t>
      </w:r>
      <w:r w:rsidRPr="00C406A9">
        <w:rPr>
          <w:rFonts w:asciiTheme="minorHAnsi" w:hAnsiTheme="minorHAnsi" w:cstheme="minorHAnsi"/>
          <w:b/>
          <w:bCs/>
          <w:szCs w:val="22"/>
        </w:rPr>
        <w:t>…………..zł brutto za 1 poradę</w:t>
      </w:r>
      <w:r w:rsidRPr="00C406A9">
        <w:rPr>
          <w:rFonts w:asciiTheme="minorHAnsi" w:hAnsiTheme="minorHAnsi" w:cstheme="minorHAnsi"/>
          <w:szCs w:val="22"/>
        </w:rPr>
        <w:t>.</w:t>
      </w:r>
    </w:p>
    <w:p w14:paraId="2F0462BA" w14:textId="51A84D36" w:rsidR="008F4EB4" w:rsidRDefault="008F4EB4" w:rsidP="008F4EB4">
      <w:pPr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iloczynu ilości zrealizowanych w okresie rozliczeniowym – miesiącu świadczeń na w Izbie Przyjęć – konsultacji zatrzymanych i ceny jednostkowej w wysokości brutto </w:t>
      </w:r>
      <w:r>
        <w:rPr>
          <w:rFonts w:asciiTheme="minorHAnsi" w:hAnsiTheme="minorHAnsi" w:cstheme="minorHAnsi"/>
          <w:b/>
          <w:szCs w:val="22"/>
        </w:rPr>
        <w:t>………………….</w:t>
      </w:r>
      <w:r w:rsidRPr="00EE0685">
        <w:rPr>
          <w:rFonts w:asciiTheme="minorHAnsi" w:hAnsiTheme="minorHAnsi" w:cstheme="minorHAnsi"/>
          <w:b/>
          <w:szCs w:val="22"/>
        </w:rPr>
        <w:t xml:space="preserve"> zł/za 1 konsultację</w:t>
      </w:r>
      <w:r w:rsidRPr="00EE0685">
        <w:rPr>
          <w:rFonts w:asciiTheme="minorHAnsi" w:hAnsiTheme="minorHAnsi" w:cstheme="minorHAnsi"/>
          <w:szCs w:val="22"/>
        </w:rPr>
        <w:t>;</w:t>
      </w:r>
    </w:p>
    <w:p w14:paraId="7ECF9611" w14:textId="77777777" w:rsidR="00E40733" w:rsidRPr="00E40733" w:rsidRDefault="00E40733" w:rsidP="00E40733">
      <w:pPr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realizację świadczeń komercyjnych:</w:t>
      </w:r>
    </w:p>
    <w:p w14:paraId="7CBD0295" w14:textId="4AFF9324" w:rsidR="00E40733" w:rsidRPr="00E40733" w:rsidRDefault="00E40733" w:rsidP="00E40733">
      <w:pPr>
        <w:pStyle w:val="Akapitzlist"/>
        <w:numPr>
          <w:ilvl w:val="1"/>
          <w:numId w:val="9"/>
        </w:numPr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………</w:t>
      </w:r>
      <w:r w:rsidR="00416E18">
        <w:rPr>
          <w:rFonts w:asciiTheme="minorHAnsi" w:hAnsiTheme="minorHAnsi" w:cstheme="minorHAnsi"/>
          <w:b/>
          <w:szCs w:val="22"/>
        </w:rPr>
        <w:t>……..</w:t>
      </w:r>
      <w:r w:rsidRPr="00E40733">
        <w:rPr>
          <w:rFonts w:asciiTheme="minorHAnsi" w:hAnsiTheme="minorHAnsi" w:cstheme="minorHAnsi"/>
          <w:b/>
          <w:szCs w:val="22"/>
        </w:rPr>
        <w:t>%</w:t>
      </w:r>
      <w:r w:rsidRPr="00E40733">
        <w:rPr>
          <w:rFonts w:asciiTheme="minorHAnsi" w:hAnsiTheme="minorHAnsi" w:cstheme="minorHAnsi"/>
          <w:szCs w:val="22"/>
        </w:rPr>
        <w:t xml:space="preserve"> przychodu dla operatora,</w:t>
      </w:r>
    </w:p>
    <w:p w14:paraId="7A190A6F" w14:textId="77777777" w:rsidR="00E40733" w:rsidRPr="00E40733" w:rsidRDefault="00E40733" w:rsidP="00E40733">
      <w:pPr>
        <w:pStyle w:val="Akapitzlist"/>
        <w:numPr>
          <w:ilvl w:val="1"/>
          <w:numId w:val="9"/>
        </w:numPr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……………..%</w:t>
      </w:r>
      <w:r w:rsidRPr="00E40733">
        <w:rPr>
          <w:rFonts w:asciiTheme="minorHAnsi" w:hAnsiTheme="minorHAnsi" w:cstheme="minorHAnsi"/>
          <w:szCs w:val="22"/>
        </w:rPr>
        <w:t xml:space="preserve"> przychodu dla asysty.</w:t>
      </w:r>
    </w:p>
    <w:p w14:paraId="2DB22B5A" w14:textId="77777777" w:rsidR="00E40733" w:rsidRPr="00E40733" w:rsidRDefault="00E40733" w:rsidP="00E40733">
      <w:pPr>
        <w:pStyle w:val="NormalnyWeb"/>
        <w:numPr>
          <w:ilvl w:val="1"/>
          <w:numId w:val="5"/>
        </w:numPr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2735EC3F" w14:textId="77777777" w:rsidR="00E40733" w:rsidRPr="00E40733" w:rsidRDefault="00E40733" w:rsidP="00E40733">
      <w:pPr>
        <w:pStyle w:val="NormalnyWeb"/>
        <w:numPr>
          <w:ilvl w:val="1"/>
          <w:numId w:val="5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5AB4EA7A" w14:textId="77777777" w:rsidR="00E40733" w:rsidRPr="00E40733" w:rsidRDefault="00E40733" w:rsidP="00E40733">
      <w:pPr>
        <w:pStyle w:val="NormalnyWeb"/>
        <w:numPr>
          <w:ilvl w:val="1"/>
          <w:numId w:val="5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69942FFF" w14:textId="77777777" w:rsidR="00E40733" w:rsidRPr="00E40733" w:rsidRDefault="00E40733" w:rsidP="00E40733">
      <w:pPr>
        <w:pStyle w:val="NormalnyWeb"/>
        <w:numPr>
          <w:ilvl w:val="1"/>
          <w:numId w:val="5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75023621" w14:textId="77777777" w:rsidR="00E40733" w:rsidRPr="00E40733" w:rsidRDefault="00E40733" w:rsidP="00E40733">
      <w:pPr>
        <w:pStyle w:val="NormalnyWeb"/>
        <w:numPr>
          <w:ilvl w:val="1"/>
          <w:numId w:val="5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70E390CA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5367883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75BA1F6A" w14:textId="76EE2627" w:rsidR="00E40733" w:rsidRPr="00E40733" w:rsidRDefault="00E40733" w:rsidP="00E40733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Należność z tytułu wykonywania umowy wypłacana będzie na podstawie rachunku/faktury wystawionego przez Przyjmującego zamówienie. Ilość zrealizowanych przez Przyjmującego </w:t>
      </w:r>
      <w:r w:rsidRPr="00E40733">
        <w:rPr>
          <w:rFonts w:asciiTheme="minorHAnsi" w:hAnsiTheme="minorHAnsi" w:cstheme="minorHAnsi"/>
          <w:szCs w:val="22"/>
        </w:rPr>
        <w:lastRenderedPageBreak/>
        <w:t>Zamówienie świadczeń potwierdzana jest przez upoważnionego przedstawiciela Udzielającego zamówienie</w:t>
      </w:r>
      <w:r w:rsidR="00854F11">
        <w:rPr>
          <w:rFonts w:asciiTheme="minorHAnsi" w:hAnsiTheme="minorHAnsi" w:cstheme="minorHAnsi"/>
          <w:szCs w:val="22"/>
        </w:rPr>
        <w:t xml:space="preserve"> ( Kierownik Oddziału)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00541FF2" w14:textId="77777777" w:rsidR="00E40733" w:rsidRPr="00E40733" w:rsidRDefault="00E40733" w:rsidP="00E40733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65A32E6" w14:textId="77777777" w:rsidR="00E40733" w:rsidRPr="00E40733" w:rsidRDefault="00E40733" w:rsidP="00E40733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3D5F6CEF" w14:textId="77777777" w:rsidR="00E40733" w:rsidRPr="00E40733" w:rsidRDefault="00E40733" w:rsidP="00E40733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0E2EAB6" w14:textId="77777777" w:rsidR="00E40733" w:rsidRPr="00E40733" w:rsidRDefault="00E40733" w:rsidP="00E40733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6C531272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9F78072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0777F2" w14:textId="77777777" w:rsidR="00E40733" w:rsidRPr="00E40733" w:rsidRDefault="00E40733" w:rsidP="00E40733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34915349" w14:textId="77777777" w:rsidR="00E40733" w:rsidRPr="00E40733" w:rsidRDefault="00E40733" w:rsidP="00E40733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634DF3A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5648763" w14:textId="77777777" w:rsidR="00E40733" w:rsidRPr="00E40733" w:rsidRDefault="00E40733" w:rsidP="00E40733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2CAAE092" w14:textId="38F76843" w:rsidR="00E40733" w:rsidRPr="00E40733" w:rsidRDefault="00E40733" w:rsidP="00E40733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</w:t>
      </w:r>
      <w:r w:rsidR="00465435" w:rsidRPr="00E40733">
        <w:rPr>
          <w:rFonts w:asciiTheme="minorHAnsi" w:hAnsiTheme="minorHAnsi" w:cstheme="minorHAnsi"/>
          <w:szCs w:val="22"/>
        </w:rPr>
        <w:t xml:space="preserve">Ministra Finansów z dnia </w:t>
      </w:r>
      <w:r w:rsidR="00465435">
        <w:rPr>
          <w:rFonts w:asciiTheme="minorHAnsi" w:hAnsiTheme="minorHAnsi" w:cstheme="minorHAnsi"/>
          <w:szCs w:val="22"/>
        </w:rPr>
        <w:t>29</w:t>
      </w:r>
      <w:r w:rsidR="00465435" w:rsidRPr="00E40733">
        <w:rPr>
          <w:rFonts w:asciiTheme="minorHAnsi" w:hAnsiTheme="minorHAnsi" w:cstheme="minorHAnsi"/>
          <w:szCs w:val="22"/>
        </w:rPr>
        <w:t xml:space="preserve"> </w:t>
      </w:r>
      <w:r w:rsidR="00465435">
        <w:rPr>
          <w:rFonts w:asciiTheme="minorHAnsi" w:hAnsiTheme="minorHAnsi" w:cstheme="minorHAnsi"/>
          <w:szCs w:val="22"/>
        </w:rPr>
        <w:t>kwietnia</w:t>
      </w:r>
      <w:r w:rsidR="00465435" w:rsidRPr="00E40733">
        <w:rPr>
          <w:rFonts w:asciiTheme="minorHAnsi" w:hAnsiTheme="minorHAnsi" w:cstheme="minorHAnsi"/>
          <w:szCs w:val="22"/>
        </w:rPr>
        <w:t xml:space="preserve"> 201</w:t>
      </w:r>
      <w:r w:rsidR="00465435">
        <w:rPr>
          <w:rFonts w:asciiTheme="minorHAnsi" w:hAnsiTheme="minorHAnsi" w:cstheme="minorHAnsi"/>
          <w:szCs w:val="22"/>
        </w:rPr>
        <w:t>9</w:t>
      </w:r>
      <w:r w:rsidR="00465435" w:rsidRPr="00E40733">
        <w:rPr>
          <w:rFonts w:asciiTheme="minorHAnsi" w:hAnsiTheme="minorHAnsi" w:cstheme="minorHAnsi"/>
          <w:szCs w:val="22"/>
        </w:rPr>
        <w:t xml:space="preserve">r. </w:t>
      </w:r>
      <w:r w:rsidR="00465435"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="00465435" w:rsidRPr="00E40733">
        <w:rPr>
          <w:rFonts w:asciiTheme="minorHAnsi" w:hAnsiTheme="minorHAnsi" w:cstheme="minorHAnsi"/>
          <w:szCs w:val="22"/>
        </w:rPr>
        <w:t xml:space="preserve"> (Dz. U. z </w:t>
      </w:r>
      <w:r w:rsidR="00465435">
        <w:rPr>
          <w:rFonts w:asciiTheme="minorHAnsi" w:hAnsiTheme="minorHAnsi" w:cstheme="minorHAnsi"/>
          <w:szCs w:val="22"/>
        </w:rPr>
        <w:t>2019</w:t>
      </w:r>
      <w:r w:rsidR="00465435" w:rsidRPr="00E40733">
        <w:rPr>
          <w:rFonts w:asciiTheme="minorHAnsi" w:hAnsiTheme="minorHAnsi" w:cstheme="minorHAnsi"/>
          <w:szCs w:val="22"/>
        </w:rPr>
        <w:t xml:space="preserve">, poz. </w:t>
      </w:r>
      <w:r w:rsidR="00465435">
        <w:rPr>
          <w:rFonts w:asciiTheme="minorHAnsi" w:hAnsiTheme="minorHAnsi" w:cstheme="minorHAnsi"/>
          <w:szCs w:val="22"/>
        </w:rPr>
        <w:t>866</w:t>
      </w:r>
      <w:r w:rsidR="00465435"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32760167" w14:textId="51455DE4" w:rsidR="00E40733" w:rsidRPr="00E40733" w:rsidRDefault="00E40733" w:rsidP="00E40733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</w:t>
      </w:r>
      <w:r w:rsidR="00465435">
        <w:rPr>
          <w:rFonts w:asciiTheme="minorHAnsi" w:hAnsiTheme="minorHAnsi" w:cstheme="minorHAnsi"/>
          <w:color w:val="000000"/>
          <w:szCs w:val="22"/>
        </w:rPr>
        <w:t> </w:t>
      </w:r>
      <w:r w:rsidRPr="00E40733">
        <w:rPr>
          <w:rFonts w:asciiTheme="minorHAnsi" w:hAnsiTheme="minorHAnsi" w:cstheme="minorHAnsi"/>
          <w:color w:val="000000"/>
          <w:szCs w:val="22"/>
        </w:rPr>
        <w:t>ust. 1 przez cały okres obowiązywania umowy, zgodnie z obowiązującymi w tym przedmiocie przepisami prawa.</w:t>
      </w:r>
    </w:p>
    <w:p w14:paraId="7420A761" w14:textId="77777777" w:rsidR="00E40733" w:rsidRPr="00E40733" w:rsidRDefault="00E40733" w:rsidP="00E40733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23C221B6" w14:textId="6119A673" w:rsidR="00E40733" w:rsidRPr="00E40733" w:rsidRDefault="00E40733" w:rsidP="00E40733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</w:t>
      </w:r>
      <w:r w:rsidR="00465435"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ukończeniu szkolenia w zakresie BHP, p.poż., ABI i innych wymaganych uprawnień do realizacji świadczeń będących przedmiotem umowy.</w:t>
      </w:r>
    </w:p>
    <w:p w14:paraId="69940520" w14:textId="77777777" w:rsidR="00E40733" w:rsidRPr="00E40733" w:rsidRDefault="00E40733" w:rsidP="00E40733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6E959DCD" w14:textId="77777777" w:rsidR="00E40733" w:rsidRPr="00E40733" w:rsidRDefault="00E40733" w:rsidP="00E40733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7CD3A101" w14:textId="7781C0C9" w:rsidR="00E40733" w:rsidRPr="00E40733" w:rsidRDefault="00E40733" w:rsidP="00E40733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 w:rsidR="00465435">
        <w:rPr>
          <w:rFonts w:asciiTheme="minorHAnsi" w:hAnsiTheme="minorHAnsi" w:cstheme="minorHAnsi"/>
          <w:color w:val="000000"/>
          <w:szCs w:val="22"/>
        </w:rPr>
        <w:t> </w:t>
      </w:r>
      <w:r w:rsidRPr="00E40733">
        <w:rPr>
          <w:rFonts w:asciiTheme="minorHAnsi" w:hAnsiTheme="minorHAnsi" w:cstheme="minorHAnsi"/>
          <w:color w:val="000000"/>
          <w:szCs w:val="22"/>
        </w:rPr>
        <w:t>wysokości:</w:t>
      </w:r>
    </w:p>
    <w:p w14:paraId="5DD493FB" w14:textId="48FF286A" w:rsidR="00E40733" w:rsidRPr="00E40733" w:rsidRDefault="00E40733" w:rsidP="00E40733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nieuzasadnione odstąpienie od realizacji świ</w:t>
      </w:r>
      <w:r w:rsidR="00854F11">
        <w:rPr>
          <w:rFonts w:asciiTheme="minorHAnsi" w:hAnsiTheme="minorHAnsi" w:cstheme="minorHAnsi"/>
          <w:color w:val="000000"/>
          <w:szCs w:val="22"/>
        </w:rPr>
        <w:t>adczeń objętych niniejsza umową;</w:t>
      </w:r>
    </w:p>
    <w:p w14:paraId="3F3DDE53" w14:textId="42DAAA49" w:rsidR="00E40733" w:rsidRPr="00E40733" w:rsidRDefault="00E40733" w:rsidP="00E40733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</w:t>
      </w:r>
      <w:r w:rsidR="00854F11">
        <w:rPr>
          <w:rFonts w:asciiTheme="minorHAnsi" w:hAnsiTheme="minorHAnsi" w:cstheme="minorHAnsi"/>
          <w:color w:val="000000"/>
          <w:szCs w:val="22"/>
        </w:rPr>
        <w:t>zej umowy osobom nieuprawnionym;</w:t>
      </w:r>
    </w:p>
    <w:p w14:paraId="4386DD56" w14:textId="44285426" w:rsidR="00E40733" w:rsidRPr="00E40733" w:rsidRDefault="00E40733" w:rsidP="00E40733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</w:t>
      </w:r>
      <w:r w:rsidR="00953B51">
        <w:rPr>
          <w:rFonts w:asciiTheme="minorHAnsi" w:hAnsiTheme="minorHAnsi" w:cstheme="minorHAnsi"/>
          <w:color w:val="000000"/>
          <w:szCs w:val="22"/>
        </w:rPr>
        <w:t>iezgodnych ze stanem faktycznym;</w:t>
      </w:r>
    </w:p>
    <w:p w14:paraId="27E5F526" w14:textId="3F7EE4FD" w:rsidR="00E40733" w:rsidRPr="008735A5" w:rsidRDefault="00E40733" w:rsidP="00E40733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 xml:space="preserve">20% średniego miesięcznego (za trzy ostatnie miesiące) zobowiązania względem </w:t>
      </w:r>
      <w:r w:rsidRPr="008735A5">
        <w:rPr>
          <w:rFonts w:asciiTheme="minorHAnsi" w:hAnsiTheme="minorHAnsi" w:cstheme="minorHAnsi"/>
          <w:szCs w:val="22"/>
        </w:rPr>
        <w:t>przyjmującego Zamówienie jakie wynika z umowy za nieprzestrzeganie ustalonego harmonogramu (np. za każdą nieobecność, nieobecność na części udzielania świadczeń)</w:t>
      </w:r>
      <w:r w:rsidR="00854F11" w:rsidRPr="008735A5">
        <w:rPr>
          <w:rFonts w:asciiTheme="minorHAnsi" w:hAnsiTheme="minorHAnsi" w:cstheme="minorHAnsi"/>
          <w:szCs w:val="22"/>
        </w:rPr>
        <w:t>;</w:t>
      </w:r>
    </w:p>
    <w:p w14:paraId="6F9A42E3" w14:textId="77777777" w:rsidR="00953B51" w:rsidRPr="008735A5" w:rsidRDefault="00E40733" w:rsidP="00953B51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8735A5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</w:t>
      </w:r>
      <w:r w:rsidR="00854F11" w:rsidRPr="008735A5">
        <w:rPr>
          <w:rFonts w:asciiTheme="minorHAnsi" w:hAnsiTheme="minorHAnsi" w:cstheme="minorHAnsi"/>
          <w:szCs w:val="22"/>
        </w:rPr>
        <w:t>y;</w:t>
      </w:r>
    </w:p>
    <w:p w14:paraId="05384BFD" w14:textId="0C04E3C5" w:rsidR="00854F11" w:rsidRPr="008735A5" w:rsidRDefault="00854F11" w:rsidP="00953B51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8735A5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</w:t>
      </w:r>
      <w:r w:rsidR="00953B51" w:rsidRPr="008735A5">
        <w:rPr>
          <w:rFonts w:asciiTheme="minorHAnsi" w:hAnsiTheme="minorHAnsi" w:cstheme="minorHAnsi"/>
          <w:szCs w:val="22"/>
        </w:rPr>
        <w:t xml:space="preserve"> stwierdzonych </w:t>
      </w:r>
      <w:r w:rsidRPr="008735A5">
        <w:rPr>
          <w:rFonts w:asciiTheme="minorHAnsi" w:hAnsiTheme="minorHAnsi" w:cstheme="minorHAnsi"/>
          <w:szCs w:val="22"/>
        </w:rPr>
        <w:t>podczas kontroli o której mowa w § 7 umowy.</w:t>
      </w:r>
    </w:p>
    <w:p w14:paraId="146E5913" w14:textId="5BC7D74A" w:rsidR="00E40733" w:rsidRPr="008735A5" w:rsidRDefault="00E40733" w:rsidP="00E40733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8735A5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685BF42F" w14:textId="77777777" w:rsidR="00E40733" w:rsidRPr="008735A5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B39773" w14:textId="77777777" w:rsidR="00E40733" w:rsidRPr="008735A5" w:rsidRDefault="00E40733" w:rsidP="00E4073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8735A5">
        <w:rPr>
          <w:rFonts w:asciiTheme="minorHAnsi" w:hAnsiTheme="minorHAnsi" w:cstheme="minorHAnsi"/>
          <w:b/>
          <w:szCs w:val="22"/>
        </w:rPr>
        <w:t>§ 14</w:t>
      </w:r>
    </w:p>
    <w:p w14:paraId="46C5F197" w14:textId="77777777" w:rsidR="00E40733" w:rsidRPr="00E40733" w:rsidRDefault="00E40733" w:rsidP="00E40733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32D20D64" w14:textId="77777777" w:rsidR="00E40733" w:rsidRPr="00E40733" w:rsidRDefault="00E40733" w:rsidP="00E40733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3F587F82" w14:textId="77777777" w:rsidR="00E40733" w:rsidRPr="00E40733" w:rsidRDefault="00E40733" w:rsidP="00E40733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1207153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14A8417D" w14:textId="77777777" w:rsidR="00E40733" w:rsidRPr="00E40733" w:rsidRDefault="00E40733" w:rsidP="00E40733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15E52511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2CBA9B0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2A39745E" w14:textId="77777777" w:rsidR="00E40733" w:rsidRPr="00E40733" w:rsidRDefault="00E40733" w:rsidP="00E40733">
      <w:pPr>
        <w:pStyle w:val="NormalnyWeb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79321329" w14:textId="77777777" w:rsidR="00E40733" w:rsidRPr="00E40733" w:rsidRDefault="00E40733" w:rsidP="00E40733">
      <w:pPr>
        <w:pStyle w:val="NormalnyWeb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11160402" w14:textId="77777777" w:rsidR="00E40733" w:rsidRPr="00E40733" w:rsidRDefault="00E40733" w:rsidP="00E40733">
      <w:pPr>
        <w:pStyle w:val="NormalnyWeb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14A47ACD" w14:textId="77777777" w:rsidR="00E40733" w:rsidRPr="00E40733" w:rsidRDefault="00E40733" w:rsidP="00E40733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0507B530" w14:textId="77777777" w:rsidR="00E40733" w:rsidRPr="00E40733" w:rsidRDefault="00E40733" w:rsidP="00E40733">
      <w:pPr>
        <w:pStyle w:val="NormalnyWeb"/>
        <w:numPr>
          <w:ilvl w:val="0"/>
          <w:numId w:val="18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13BE9415" w14:textId="77777777" w:rsidR="00E40733" w:rsidRPr="00E40733" w:rsidRDefault="00E40733" w:rsidP="00E40733">
      <w:pPr>
        <w:pStyle w:val="NormalnyWeb"/>
        <w:numPr>
          <w:ilvl w:val="0"/>
          <w:numId w:val="18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1143B276" w14:textId="77777777" w:rsidR="00E40733" w:rsidRPr="00E40733" w:rsidRDefault="00E40733" w:rsidP="00E40733">
      <w:pPr>
        <w:pStyle w:val="NormalnyWeb"/>
        <w:numPr>
          <w:ilvl w:val="0"/>
          <w:numId w:val="18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D22219F" w14:textId="77777777" w:rsidR="00E40733" w:rsidRPr="00E40733" w:rsidRDefault="00E40733" w:rsidP="00E40733">
      <w:pPr>
        <w:pStyle w:val="NormalnyWeb"/>
        <w:numPr>
          <w:ilvl w:val="0"/>
          <w:numId w:val="18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5170B8E9" w14:textId="77777777" w:rsidR="00E40733" w:rsidRPr="00E40733" w:rsidRDefault="00E40733" w:rsidP="00E40733">
      <w:pPr>
        <w:pStyle w:val="NormalnyWeb"/>
        <w:numPr>
          <w:ilvl w:val="0"/>
          <w:numId w:val="18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6C72AF10" w14:textId="77777777" w:rsidR="00E40733" w:rsidRPr="00E40733" w:rsidRDefault="00E40733" w:rsidP="00E40733">
      <w:pPr>
        <w:pStyle w:val="NormalnyWeb"/>
        <w:numPr>
          <w:ilvl w:val="0"/>
          <w:numId w:val="18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1A138B45" w14:textId="77777777" w:rsidR="00E40733" w:rsidRPr="00E40733" w:rsidRDefault="00E40733" w:rsidP="00E40733">
      <w:pPr>
        <w:pStyle w:val="NormalnyWeb"/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7AD29C0C" w14:textId="77777777" w:rsidR="00E40733" w:rsidRPr="00E40733" w:rsidRDefault="00E40733" w:rsidP="00E40733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7CB96B39" w14:textId="77777777" w:rsidR="00E40733" w:rsidRPr="00E40733" w:rsidRDefault="00E40733" w:rsidP="00E40733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70535514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7F3C558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6DE69C27" w14:textId="77777777" w:rsidR="00E40733" w:rsidRPr="00E40733" w:rsidRDefault="00E40733" w:rsidP="00465435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 xml:space="preserve">Strony umowy zobowiązane są do zachowania tajemnicy w zakresie warunków i treści niniejszej umowy. </w:t>
      </w:r>
    </w:p>
    <w:p w14:paraId="4301868B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C935E6F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2C9A9D4B" w14:textId="77777777" w:rsidR="00E40733" w:rsidRPr="00E40733" w:rsidRDefault="00E40733" w:rsidP="00E4073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2911F56" w14:textId="77777777" w:rsidR="00E40733" w:rsidRPr="00E40733" w:rsidRDefault="00E40733" w:rsidP="00E40733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57848E0B" w14:textId="77777777" w:rsidR="00465435" w:rsidRPr="00E43249" w:rsidRDefault="00465435" w:rsidP="0046543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134A1191" w14:textId="75AC38B9" w:rsidR="00465435" w:rsidRPr="00E43249" w:rsidRDefault="00465435" w:rsidP="0046543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1B90ABCA" w14:textId="53DFB27B" w:rsidR="00465435" w:rsidRPr="00E43249" w:rsidRDefault="00465435" w:rsidP="0046543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181B1C22" w14:textId="77777777" w:rsidR="00465435" w:rsidRPr="00E43249" w:rsidRDefault="00465435" w:rsidP="0046543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6312FD38" w14:textId="77777777" w:rsidR="00465435" w:rsidRPr="00E43249" w:rsidRDefault="00465435" w:rsidP="0046543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223C344F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AAF88D9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3B21D7FB" w14:textId="668CB478" w:rsidR="00E40733" w:rsidRPr="00F27AA5" w:rsidRDefault="00E40733" w:rsidP="00E4073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F27AA5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 w:rsidR="00F27AA5" w:rsidRPr="00F27AA5">
        <w:rPr>
          <w:rFonts w:asciiTheme="minorHAnsi" w:hAnsiTheme="minorHAnsi" w:cstheme="minorHAnsi"/>
          <w:szCs w:val="22"/>
        </w:rPr>
        <w:t>t.j</w:t>
      </w:r>
      <w:proofErr w:type="spellEnd"/>
      <w:r w:rsidR="00F27AA5" w:rsidRPr="00F27AA5">
        <w:rPr>
          <w:rFonts w:asciiTheme="minorHAnsi" w:hAnsiTheme="minorHAnsi" w:cstheme="minorHAnsi"/>
          <w:szCs w:val="22"/>
        </w:rPr>
        <w:t xml:space="preserve">. </w:t>
      </w:r>
      <w:r w:rsidR="00F27AA5" w:rsidRPr="00F27AA5">
        <w:rPr>
          <w:rFonts w:asciiTheme="minorHAnsi" w:hAnsiTheme="minorHAnsi" w:cstheme="minorHAnsi"/>
          <w:bCs/>
          <w:szCs w:val="22"/>
        </w:rPr>
        <w:t>Dz. U. z 2020, poz. 295 ze zm.</w:t>
      </w:r>
      <w:r w:rsidRPr="00F27AA5">
        <w:rPr>
          <w:rFonts w:asciiTheme="minorHAnsi" w:hAnsiTheme="minorHAnsi" w:cstheme="minorHAnsi"/>
          <w:color w:val="000000"/>
          <w:szCs w:val="22"/>
        </w:rPr>
        <w:t>).</w:t>
      </w:r>
    </w:p>
    <w:p w14:paraId="1C67886F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AE9D268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0739AF95" w14:textId="77777777" w:rsidR="00E40733" w:rsidRPr="00E40733" w:rsidRDefault="00E40733" w:rsidP="00E4073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4B11ABC3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FF7405C" w14:textId="77777777" w:rsidR="00E40733" w:rsidRPr="00E40733" w:rsidRDefault="00E40733" w:rsidP="00E4073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4B6D1889" w14:textId="77777777" w:rsidR="00E40733" w:rsidRPr="00E40733" w:rsidRDefault="00E40733" w:rsidP="00E4073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33531736" w14:textId="77777777" w:rsidR="00E40733" w:rsidRPr="00E40733" w:rsidRDefault="00E40733" w:rsidP="00E4073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5AE4B7C" w14:textId="3B6FF175" w:rsidR="00E40733" w:rsidRDefault="00E40733" w:rsidP="00E4073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08EE0F5" w14:textId="77777777" w:rsidR="00404008" w:rsidRPr="00E40733" w:rsidRDefault="00404008" w:rsidP="00E4073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11EBD84" w14:textId="4AF6A16E" w:rsidR="00BF7348" w:rsidRPr="00E40733" w:rsidRDefault="00E40733" w:rsidP="00E40733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sectPr w:rsidR="00BF7348" w:rsidRPr="00E4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208CFAE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2"/>
        </w:tabs>
        <w:ind w:left="85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5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27A41"/>
    <w:multiLevelType w:val="hybridMultilevel"/>
    <w:tmpl w:val="BBECDADC"/>
    <w:name w:val="WW8Num554"/>
    <w:lvl w:ilvl="0" w:tplc="CA186F26">
      <w:start w:val="1"/>
      <w:numFmt w:val="decimal"/>
      <w:lvlText w:val="%1)"/>
      <w:lvlJc w:val="left"/>
      <w:pPr>
        <w:tabs>
          <w:tab w:val="num" w:pos="-294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879AB"/>
    <w:multiLevelType w:val="hybridMultilevel"/>
    <w:tmpl w:val="7AC43336"/>
    <w:name w:val="WW8Num823"/>
    <w:lvl w:ilvl="0" w:tplc="24066E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142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8"/>
  </w:num>
  <w:num w:numId="5">
    <w:abstractNumId w:val="4"/>
  </w:num>
  <w:num w:numId="6">
    <w:abstractNumId w:val="13"/>
  </w:num>
  <w:num w:numId="7">
    <w:abstractNumId w:val="1"/>
  </w:num>
  <w:num w:numId="8">
    <w:abstractNumId w:val="3"/>
  </w:num>
  <w:num w:numId="9">
    <w:abstractNumId w:val="15"/>
  </w:num>
  <w:num w:numId="10">
    <w:abstractNumId w:val="11"/>
  </w:num>
  <w:num w:numId="11">
    <w:abstractNumId w:val="17"/>
  </w:num>
  <w:num w:numId="12">
    <w:abstractNumId w:val="7"/>
  </w:num>
  <w:num w:numId="13">
    <w:abstractNumId w:val="10"/>
  </w:num>
  <w:num w:numId="14">
    <w:abstractNumId w:val="14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F7"/>
    <w:rsid w:val="00197225"/>
    <w:rsid w:val="001F1139"/>
    <w:rsid w:val="00404008"/>
    <w:rsid w:val="00416E18"/>
    <w:rsid w:val="00465435"/>
    <w:rsid w:val="005857F7"/>
    <w:rsid w:val="005D1388"/>
    <w:rsid w:val="00667A58"/>
    <w:rsid w:val="006E5154"/>
    <w:rsid w:val="007C53BA"/>
    <w:rsid w:val="00854F11"/>
    <w:rsid w:val="008735A5"/>
    <w:rsid w:val="008F4EB4"/>
    <w:rsid w:val="008F6193"/>
    <w:rsid w:val="0093257A"/>
    <w:rsid w:val="00953B51"/>
    <w:rsid w:val="009A265F"/>
    <w:rsid w:val="00B52BB7"/>
    <w:rsid w:val="00BF7348"/>
    <w:rsid w:val="00C406A9"/>
    <w:rsid w:val="00C94E47"/>
    <w:rsid w:val="00CD139E"/>
    <w:rsid w:val="00D339D5"/>
    <w:rsid w:val="00DB5CC8"/>
    <w:rsid w:val="00DE69DD"/>
    <w:rsid w:val="00E018AE"/>
    <w:rsid w:val="00E40733"/>
    <w:rsid w:val="00EC1646"/>
    <w:rsid w:val="00F27AA5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9529"/>
  <w15:chartTrackingRefBased/>
  <w15:docId w15:val="{B0881FD7-550B-4E11-9BD4-075F7359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733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733"/>
    <w:pPr>
      <w:ind w:left="720"/>
      <w:contextualSpacing/>
    </w:pPr>
  </w:style>
  <w:style w:type="paragraph" w:customStyle="1" w:styleId="Standard">
    <w:name w:val="Standard"/>
    <w:rsid w:val="00E40733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E4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2904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6</cp:revision>
  <dcterms:created xsi:type="dcterms:W3CDTF">2020-03-13T11:27:00Z</dcterms:created>
  <dcterms:modified xsi:type="dcterms:W3CDTF">2020-12-03T13:25:00Z</dcterms:modified>
</cp:coreProperties>
</file>